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6"/>
      </w:tblGrid>
      <w:tr w:rsidR="00B54A20" w:rsidTr="00B54A20">
        <w:trPr>
          <w:divId w:val="1218934798"/>
          <w:trHeight w:val="959"/>
        </w:trPr>
        <w:tc>
          <w:tcPr>
            <w:tcW w:w="13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A20" w:rsidRDefault="00B54A20" w:rsidP="00B54A2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Муниципальное бюджетное вечернее (сменное) общеобразовательное учреждение </w:t>
            </w:r>
          </w:p>
          <w:p w:rsidR="00B54A20" w:rsidRDefault="00B54A20" w:rsidP="00B54A20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«Вечерняя (сменная) общеобразовательная школа № 3»</w:t>
            </w:r>
          </w:p>
          <w:p w:rsidR="00B54A20" w:rsidRDefault="00B54A20" w:rsidP="00B54A20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МБВ(С)ОУ «ВСОШ № 3»)</w:t>
            </w:r>
          </w:p>
        </w:tc>
      </w:tr>
    </w:tbl>
    <w:p w:rsidR="00B54A20" w:rsidRDefault="00B54A20" w:rsidP="00B54A20">
      <w:pPr>
        <w:jc w:val="center"/>
        <w:rPr>
          <w:sz w:val="20"/>
          <w:szCs w:val="20"/>
        </w:rPr>
      </w:pPr>
    </w:p>
    <w:p w:rsidR="00B54A20" w:rsidRDefault="00B54A20" w:rsidP="00B54A20">
      <w:pPr>
        <w:jc w:val="center"/>
        <w:rPr>
          <w:sz w:val="20"/>
          <w:szCs w:val="20"/>
        </w:rPr>
      </w:pPr>
    </w:p>
    <w:p w:rsidR="00B54A20" w:rsidRDefault="00B54A20" w:rsidP="00B54A20">
      <w:pPr>
        <w:jc w:val="center"/>
        <w:rPr>
          <w:sz w:val="20"/>
          <w:szCs w:val="20"/>
        </w:rPr>
      </w:pPr>
    </w:p>
    <w:p w:rsidR="00B54A20" w:rsidRDefault="00B54A20" w:rsidP="00B54A20">
      <w:pPr>
        <w:jc w:val="center"/>
        <w:rPr>
          <w:sz w:val="20"/>
          <w:szCs w:val="20"/>
        </w:rPr>
      </w:pPr>
    </w:p>
    <w:p w:rsidR="00B54A20" w:rsidRDefault="00B54A20" w:rsidP="00B54A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spellStart"/>
      <w:r>
        <w:rPr>
          <w:sz w:val="20"/>
          <w:szCs w:val="20"/>
        </w:rPr>
        <w:t>Воткинское</w:t>
      </w:r>
      <w:proofErr w:type="spellEnd"/>
      <w:r>
        <w:rPr>
          <w:sz w:val="20"/>
          <w:szCs w:val="20"/>
        </w:rPr>
        <w:t xml:space="preserve"> шоссе, д.106, г. Ижевск, 426039, тел. 44-44-57, факс 40-81-77</w:t>
      </w:r>
    </w:p>
    <w:p w:rsidR="00B54A20" w:rsidRDefault="00B54A20" w:rsidP="00B54A20">
      <w:pPr>
        <w:jc w:val="center"/>
        <w:rPr>
          <w:rFonts w:cstheme="minorBidi"/>
          <w:bCs/>
          <w:spacing w:val="-5"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r>
        <w:rPr>
          <w:bCs/>
          <w:sz w:val="24"/>
          <w:szCs w:val="24"/>
          <w:lang w:val="en-US"/>
        </w:rPr>
        <w:t>e-mail:  sc003@izh-shl.udmr.ru</w:t>
      </w:r>
    </w:p>
    <w:p w:rsidR="00B54A20" w:rsidRDefault="00B54A20" w:rsidP="00B54A20">
      <w:pPr>
        <w:ind w:firstLine="360"/>
        <w:jc w:val="both"/>
        <w:rPr>
          <w:sz w:val="24"/>
          <w:lang w:val="en-US"/>
        </w:rPr>
      </w:pPr>
    </w:p>
    <w:p w:rsidR="00B54A20" w:rsidRDefault="00B54A20" w:rsidP="00B54A20">
      <w:pPr>
        <w:ind w:firstLine="360"/>
        <w:jc w:val="both"/>
        <w:rPr>
          <w:sz w:val="24"/>
          <w:lang w:val="en-US"/>
        </w:rPr>
      </w:pPr>
    </w:p>
    <w:p w:rsidR="00B54A20" w:rsidRDefault="00B54A20" w:rsidP="00B54A20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 xml:space="preserve">АННОТАЦИИ К РАБОЧИМ ПРОГРАММАМ УЧЕБНЫХ ПРЕДМЕТОВ </w:t>
      </w:r>
    </w:p>
    <w:p w:rsidR="00B54A20" w:rsidRDefault="00B54A20" w:rsidP="00B54A20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СРЕДНЕГО ОБЩЕГО ОБРАЗОВАНИЯ</w:t>
      </w:r>
    </w:p>
    <w:p w:rsidR="00B54A20" w:rsidRDefault="00B54A20" w:rsidP="00B54A20">
      <w:pPr>
        <w:ind w:firstLine="360"/>
        <w:jc w:val="both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A91D6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A91D6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91D6A" w:rsidP="00B54A20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A91D6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91D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A91D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A91D6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A91D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91D6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B54A20" w:rsidRDefault="00A91D6A" w:rsidP="00B54A2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B54A20" w:rsidRPr="00B54A20" w:rsidRDefault="00B54A20" w:rsidP="00B54A20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1 часу отводится на очную форму изучения и по 1 часу – на заочную.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A91D6A" w:rsidP="00B54A20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  <w:p w:rsidR="000408C3" w:rsidRDefault="000408C3" w:rsidP="000408C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0408C3" w:rsidRDefault="000408C3" w:rsidP="000408C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0408C3" w:rsidRDefault="000408C3" w:rsidP="000408C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0408C3" w:rsidRDefault="000408C3" w:rsidP="000408C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408C3" w:rsidRDefault="000408C3" w:rsidP="000408C3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0408C3" w:rsidRDefault="000408C3" w:rsidP="000408C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1,5 часа отводится на очную форму изучения и по 1,5 часа – на заочную.</w:t>
            </w:r>
          </w:p>
        </w:tc>
      </w:tr>
      <w:tr w:rsidR="000408C3" w:rsidTr="00ED02AD">
        <w:trPr>
          <w:trHeight w:val="2207"/>
        </w:trPr>
        <w:tc>
          <w:tcPr>
            <w:tcW w:w="2548" w:type="dxa"/>
          </w:tcPr>
          <w:p w:rsidR="000408C3" w:rsidRDefault="000408C3" w:rsidP="00ED02AD">
            <w:pPr>
              <w:pStyle w:val="TableParagraph"/>
              <w:rPr>
                <w:b/>
                <w:sz w:val="26"/>
              </w:rPr>
            </w:pPr>
          </w:p>
          <w:p w:rsidR="000408C3" w:rsidRDefault="000408C3" w:rsidP="00ED02AD">
            <w:pPr>
              <w:pStyle w:val="TableParagraph"/>
              <w:rPr>
                <w:b/>
                <w:sz w:val="34"/>
              </w:rPr>
            </w:pPr>
          </w:p>
          <w:p w:rsidR="000408C3" w:rsidRDefault="000408C3" w:rsidP="00ED02A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0408C3" w:rsidRDefault="000408C3" w:rsidP="00ED02AD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0408C3" w:rsidRDefault="000408C3" w:rsidP="00ED02A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0408C3" w:rsidRDefault="000408C3" w:rsidP="00ED02A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A91D6A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91D6A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B54A20" w:rsidRDefault="00B54A20" w:rsidP="00B54A20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3 часа отводится на очную форму изучения и по 1 часу – на заочную.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A91D6A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91D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A91D6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A91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91D6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B54A20" w:rsidRDefault="00B54A20" w:rsidP="00B54A20">
            <w:pPr>
              <w:pStyle w:val="TableParagraph"/>
              <w:tabs>
                <w:tab w:val="left" w:pos="828"/>
              </w:tabs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3 часа отводится на очную форму изучения и по 1 часу – на заочную.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91D6A" w:rsidP="00B54A20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A91D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A91D6A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A91D6A" w:rsidP="00B54A20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91D6A" w:rsidP="000408C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 w:rsidR="000408C3">
              <w:rPr>
                <w:sz w:val="24"/>
              </w:rPr>
              <w:t xml:space="preserve"> </w:t>
            </w:r>
            <w:r w:rsidR="000408C3">
              <w:rPr>
                <w:sz w:val="24"/>
              </w:rPr>
              <w:t>освоение</w:t>
            </w:r>
            <w:r w:rsidR="000408C3">
              <w:rPr>
                <w:spacing w:val="-6"/>
                <w:sz w:val="24"/>
              </w:rPr>
              <w:t xml:space="preserve"> </w:t>
            </w:r>
            <w:r w:rsidR="000408C3">
              <w:rPr>
                <w:sz w:val="24"/>
              </w:rPr>
              <w:t>содержания</w:t>
            </w:r>
            <w:r w:rsidR="000408C3">
              <w:rPr>
                <w:spacing w:val="-5"/>
                <w:sz w:val="24"/>
              </w:rPr>
              <w:t xml:space="preserve"> </w:t>
            </w:r>
            <w:r w:rsidR="000408C3">
              <w:rPr>
                <w:sz w:val="24"/>
              </w:rPr>
              <w:t>материала</w:t>
            </w:r>
            <w:r w:rsidR="000408C3">
              <w:rPr>
                <w:spacing w:val="-5"/>
                <w:sz w:val="24"/>
              </w:rPr>
              <w:t xml:space="preserve"> </w:t>
            </w:r>
            <w:r w:rsidR="000408C3">
              <w:rPr>
                <w:sz w:val="24"/>
              </w:rPr>
              <w:t>в</w:t>
            </w:r>
            <w:r w:rsidR="000408C3">
              <w:rPr>
                <w:spacing w:val="-6"/>
                <w:sz w:val="24"/>
              </w:rPr>
              <w:t xml:space="preserve"> </w:t>
            </w:r>
            <w:r w:rsidR="000408C3">
              <w:rPr>
                <w:sz w:val="24"/>
              </w:rPr>
              <w:t>логике</w:t>
            </w:r>
            <w:r w:rsidR="000408C3">
              <w:rPr>
                <w:spacing w:val="-6"/>
                <w:sz w:val="24"/>
              </w:rPr>
              <w:t xml:space="preserve"> </w:t>
            </w:r>
            <w:r w:rsidR="000408C3">
              <w:rPr>
                <w:sz w:val="24"/>
              </w:rPr>
              <w:t>последовательного</w:t>
            </w:r>
            <w:r w:rsidR="000408C3">
              <w:rPr>
                <w:spacing w:val="-5"/>
                <w:sz w:val="24"/>
              </w:rPr>
              <w:t xml:space="preserve"> </w:t>
            </w:r>
            <w:r w:rsidR="000408C3">
              <w:rPr>
                <w:sz w:val="24"/>
              </w:rPr>
              <w:t>нарастания</w:t>
            </w:r>
            <w:r w:rsidR="000408C3">
              <w:rPr>
                <w:spacing w:val="-5"/>
                <w:sz w:val="24"/>
              </w:rPr>
              <w:t xml:space="preserve"> </w:t>
            </w:r>
            <w:r w:rsidR="000408C3">
              <w:rPr>
                <w:sz w:val="24"/>
              </w:rPr>
              <w:t>факторов</w:t>
            </w:r>
            <w:r w:rsidR="000408C3">
              <w:rPr>
                <w:spacing w:val="-7"/>
                <w:sz w:val="24"/>
              </w:rPr>
              <w:t xml:space="preserve"> </w:t>
            </w:r>
            <w:r w:rsidR="000408C3">
              <w:rPr>
                <w:sz w:val="24"/>
              </w:rPr>
              <w:t>опасности:</w:t>
            </w:r>
            <w:r w:rsidR="000408C3">
              <w:rPr>
                <w:spacing w:val="-5"/>
                <w:sz w:val="24"/>
              </w:rPr>
              <w:t xml:space="preserve"> </w:t>
            </w:r>
            <w:r w:rsidR="000408C3">
              <w:rPr>
                <w:sz w:val="24"/>
              </w:rPr>
              <w:t>опасная</w:t>
            </w:r>
            <w:r w:rsidR="000408C3">
              <w:rPr>
                <w:spacing w:val="-5"/>
                <w:sz w:val="24"/>
              </w:rPr>
              <w:t xml:space="preserve"> </w:t>
            </w:r>
            <w:r w:rsidR="000408C3">
              <w:rPr>
                <w:sz w:val="24"/>
              </w:rPr>
              <w:t>ситуация,</w:t>
            </w:r>
            <w:r w:rsidR="000408C3">
              <w:rPr>
                <w:spacing w:val="-57"/>
                <w:sz w:val="24"/>
              </w:rPr>
              <w:t xml:space="preserve"> </w:t>
            </w:r>
            <w:r w:rsidR="000408C3">
              <w:rPr>
                <w:sz w:val="24"/>
              </w:rPr>
              <w:t>экстремальная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ситуация,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чрезвычайная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ситуация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–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и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разумного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построения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модели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индивидуального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и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 w:rsidR="000408C3">
              <w:rPr>
                <w:spacing w:val="1"/>
                <w:sz w:val="24"/>
              </w:rPr>
              <w:t xml:space="preserve"> </w:t>
            </w:r>
            <w:r w:rsidR="000408C3">
              <w:rPr>
                <w:sz w:val="24"/>
              </w:rPr>
              <w:t>техногенной,</w:t>
            </w:r>
            <w:r w:rsidR="000408C3">
              <w:rPr>
                <w:spacing w:val="-1"/>
                <w:sz w:val="24"/>
              </w:rPr>
              <w:t xml:space="preserve"> </w:t>
            </w:r>
            <w:r w:rsidR="000408C3">
              <w:rPr>
                <w:sz w:val="24"/>
              </w:rPr>
              <w:t>социальной</w:t>
            </w:r>
            <w:r w:rsidR="000408C3">
              <w:rPr>
                <w:spacing w:val="-1"/>
                <w:sz w:val="24"/>
              </w:rPr>
              <w:t xml:space="preserve"> </w:t>
            </w:r>
            <w:r w:rsidR="000408C3">
              <w:rPr>
                <w:sz w:val="24"/>
              </w:rPr>
              <w:t>и</w:t>
            </w:r>
            <w:r w:rsidR="000408C3">
              <w:rPr>
                <w:spacing w:val="-1"/>
                <w:sz w:val="24"/>
              </w:rPr>
              <w:t xml:space="preserve"> </w:t>
            </w:r>
            <w:r w:rsidR="000408C3">
              <w:rPr>
                <w:sz w:val="24"/>
              </w:rPr>
              <w:t>информационной</w:t>
            </w:r>
            <w:r w:rsidR="000408C3">
              <w:rPr>
                <w:spacing w:val="-1"/>
                <w:sz w:val="24"/>
              </w:rPr>
              <w:t xml:space="preserve"> </w:t>
            </w:r>
            <w:r w:rsidR="000408C3">
              <w:rPr>
                <w:sz w:val="24"/>
              </w:rPr>
              <w:t>сферах.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B54A20">
        <w:trPr>
          <w:trHeight w:val="806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A91D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A91D6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A91D6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A91D6A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A91D6A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A91D6A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A91D6A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A91D6A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A91D6A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A91D6A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0408C3" w:rsidRDefault="00B54A20" w:rsidP="000408C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1 часу отводится на очную форму изучения и по 1 часу – на заочную.</w:t>
            </w:r>
            <w:bookmarkStart w:id="0" w:name="_GoBack"/>
            <w:bookmarkEnd w:id="0"/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91D6A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A91D6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408C3" w:rsidRDefault="000408C3" w:rsidP="000408C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0408C3" w:rsidRDefault="000408C3" w:rsidP="000408C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408C3" w:rsidRDefault="000408C3" w:rsidP="000408C3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408C3" w:rsidRDefault="000408C3" w:rsidP="000408C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408C3" w:rsidRDefault="000408C3" w:rsidP="000408C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0408C3" w:rsidRDefault="000408C3" w:rsidP="000408C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алгебре и геометрии 1 часу отводится на заочную форму изучения.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A91D6A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91D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91D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91D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91D6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A91D6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  <w:p w:rsidR="00A91D6A" w:rsidRDefault="00A91D6A" w:rsidP="00A91D6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0,5 часа отводится на очную форму изучения и по 0,5 часа – на заочную.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A91D6A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91D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A91D6A" w:rsidP="00A91D6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A91D6A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A91D6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A91D6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A91D6A" w:rsidP="00A91D6A">
            <w:pPr>
              <w:pStyle w:val="TableParagraph"/>
              <w:spacing w:line="270" w:lineRule="atLeast"/>
              <w:ind w:left="107" w:right="98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>.</w:t>
            </w:r>
          </w:p>
          <w:p w:rsidR="00A91D6A" w:rsidRDefault="00A91D6A" w:rsidP="00A91D6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1 часу отводится на очную форму изучения и по 1 часу – на заочную.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91D6A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91D6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A91D6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:rsidR="000408C3" w:rsidRDefault="000408C3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91D6A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A91D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91D6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A91D6A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A91D6A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91D6A" w:rsidRDefault="00A91D6A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 очно-заочной форме обучение в 10-11 классах по 1 часу отводится на очную форму изучения и по 1 часу – на заочную.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 w:rsidP="000408C3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408C3"/>
    <w:rsid w:val="00420335"/>
    <w:rsid w:val="006A3177"/>
    <w:rsid w:val="00A91D6A"/>
    <w:rsid w:val="00B54A20"/>
    <w:rsid w:val="00C57319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BA5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dcterms:created xsi:type="dcterms:W3CDTF">2023-09-07T16:54:00Z</dcterms:created>
  <dcterms:modified xsi:type="dcterms:W3CDTF">2023-12-18T06:27:00Z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